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8B3F9" w14:textId="059C4D15" w:rsidR="003A6079" w:rsidRDefault="003A6079" w:rsidP="003A6079">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31530A">
        <w:rPr>
          <w:b/>
          <w:noProof/>
          <w:sz w:val="24"/>
        </w:rPr>
        <w:t>148</w:t>
      </w:r>
    </w:p>
    <w:p w14:paraId="0ACD4348" w14:textId="77777777" w:rsidR="003A6079" w:rsidRDefault="003A6079" w:rsidP="003A6079">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3A6079"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B1A6F" w:rsidR="001E41F3" w:rsidRPr="00410371" w:rsidRDefault="0003379D" w:rsidP="006051FC">
            <w:pPr>
              <w:pStyle w:val="CRCoverPage"/>
              <w:spacing w:after="0"/>
              <w:jc w:val="right"/>
              <w:rPr>
                <w:b/>
                <w:noProof/>
                <w:sz w:val="28"/>
              </w:rPr>
            </w:pPr>
            <w:r>
              <w:rPr>
                <w:b/>
                <w:noProof/>
                <w:sz w:val="28"/>
              </w:rPr>
              <w:t>2</w:t>
            </w:r>
            <w:r w:rsidR="006051FC">
              <w:rPr>
                <w:b/>
                <w:noProof/>
                <w:sz w:val="28"/>
              </w:rPr>
              <w:t>3.380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8C7B2" w:rsidR="001E41F3" w:rsidRPr="00410371" w:rsidRDefault="0031530A" w:rsidP="00501771">
            <w:pPr>
              <w:pStyle w:val="CRCoverPage"/>
              <w:spacing w:after="0"/>
              <w:rPr>
                <w:noProof/>
              </w:rPr>
            </w:pPr>
            <w:r>
              <w:rPr>
                <w:b/>
                <w:noProof/>
                <w:sz w:val="28"/>
              </w:rPr>
              <w:t>013</w:t>
            </w:r>
            <w:r w:rsidR="00501771">
              <w:rPr>
                <w:b/>
                <w:noProof/>
                <w:sz w:val="28"/>
              </w:rPr>
              <w:t>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ADE0A" w:rsidR="001E41F3" w:rsidRPr="00410371" w:rsidRDefault="00033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FED56" w:rsidR="001E41F3" w:rsidRPr="00410371" w:rsidRDefault="006051FC" w:rsidP="00BB527A">
            <w:pPr>
              <w:pStyle w:val="CRCoverPage"/>
              <w:spacing w:after="0"/>
              <w:jc w:val="center"/>
              <w:rPr>
                <w:noProof/>
                <w:sz w:val="28"/>
              </w:rPr>
            </w:pPr>
            <w:r>
              <w:rPr>
                <w:b/>
                <w:noProof/>
                <w:sz w:val="28"/>
              </w:rPr>
              <w:t>1</w:t>
            </w:r>
            <w:r w:rsidR="00BB527A">
              <w:rPr>
                <w:b/>
                <w:noProof/>
                <w:sz w:val="28"/>
              </w:rPr>
              <w:t>7</w:t>
            </w:r>
            <w:r>
              <w:rPr>
                <w:b/>
                <w:noProof/>
                <w:sz w:val="28"/>
              </w:rPr>
              <w:t>.</w:t>
            </w:r>
            <w:r w:rsidR="00BB527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lang w:eastAsia="zh-CN"/>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53770" w:rsidR="0003379D" w:rsidRDefault="00A71FA5" w:rsidP="00F62DD0">
            <w:pPr>
              <w:pStyle w:val="CRCoverPage"/>
              <w:spacing w:after="0"/>
              <w:ind w:left="100"/>
              <w:rPr>
                <w:noProof/>
                <w:lang w:eastAsia="zh-CN"/>
              </w:rPr>
            </w:pPr>
            <w:r w:rsidRPr="00A71FA5">
              <w:rPr>
                <w:noProof/>
                <w:lang w:eastAsia="zh-CN"/>
              </w:rPr>
              <w:t>Resolve EN on PCF Message</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E48AB3" w:rsidR="0003379D" w:rsidRDefault="00325FA7" w:rsidP="006051FC">
            <w:pPr>
              <w:pStyle w:val="CRCoverPage"/>
              <w:spacing w:after="0"/>
              <w:ind w:left="100"/>
              <w:rPr>
                <w:noProof/>
              </w:rPr>
            </w:pPr>
            <w:r>
              <w:t>TEI1</w:t>
            </w:r>
            <w:r w:rsidR="005D0FCE">
              <w:t>6</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3695D" w:rsidR="0003379D" w:rsidRDefault="00CC6D75" w:rsidP="0003379D">
            <w:pPr>
              <w:pStyle w:val="CRCoverPage"/>
              <w:spacing w:after="0"/>
              <w:ind w:left="100"/>
              <w:rPr>
                <w:noProof/>
              </w:rPr>
            </w:pPr>
            <w:r>
              <w:rPr>
                <w:noProof/>
              </w:rPr>
              <w:t>2025-11-</w:t>
            </w:r>
            <w:r w:rsidR="00B96E10">
              <w:rPr>
                <w:noProof/>
              </w:rPr>
              <w:t>0</w:t>
            </w:r>
            <w:r>
              <w:rPr>
                <w:noProof/>
              </w:rPr>
              <w:t>7</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12956CD3" w:rsidR="0003379D" w:rsidRDefault="00BB527A" w:rsidP="0003379D">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55B4D" w:rsidR="0003379D" w:rsidRDefault="0003379D" w:rsidP="00A71F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w:t>
            </w:r>
            <w:r>
              <w:rPr>
                <w:noProof/>
              </w:rPr>
              <w:fldChar w:fldCharType="end"/>
            </w:r>
            <w:r w:rsidR="00BB527A">
              <w:rPr>
                <w:noProof/>
              </w:rPr>
              <w:t>7</w:t>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39F32" w14:textId="1B28C272" w:rsidR="00455EEA" w:rsidRDefault="00E56960" w:rsidP="00455EEA">
            <w:pPr>
              <w:pStyle w:val="CRCoverPage"/>
              <w:spacing w:after="0"/>
              <w:ind w:left="100"/>
              <w:rPr>
                <w:noProof/>
                <w:lang w:eastAsia="zh-CN"/>
              </w:rPr>
            </w:pPr>
            <w:r>
              <w:rPr>
                <w:noProof/>
                <w:lang w:eastAsia="zh-CN"/>
              </w:rPr>
              <w:t xml:space="preserve">There is an EN left since Rel-15 in clause 5.8.3.2. However, </w:t>
            </w:r>
            <w:r w:rsidR="00746B60">
              <w:rPr>
                <w:noProof/>
                <w:lang w:eastAsia="zh-CN"/>
              </w:rPr>
              <w:t>it has been adddressed in stage 3 since Rel-16 as</w:t>
            </w:r>
            <w:r>
              <w:rPr>
                <w:noProof/>
                <w:lang w:eastAsia="zh-CN"/>
              </w:rPr>
              <w:t xml:space="preserve"> specified in clause 4.2.3.17 of TS 29.512:</w:t>
            </w:r>
          </w:p>
          <w:p w14:paraId="0E3D301D" w14:textId="77777777" w:rsidR="00E56960" w:rsidRDefault="00E56960" w:rsidP="00455EEA">
            <w:pPr>
              <w:pStyle w:val="CRCoverPage"/>
              <w:spacing w:after="0"/>
              <w:ind w:left="100"/>
              <w:rPr>
                <w:noProof/>
                <w:lang w:eastAsia="zh-CN"/>
              </w:rPr>
            </w:pPr>
          </w:p>
          <w:p w14:paraId="513237CE" w14:textId="77777777" w:rsidR="00E56960" w:rsidRPr="00E56960" w:rsidRDefault="00E56960" w:rsidP="0041091E">
            <w:pPr>
              <w:ind w:left="284"/>
              <w:rPr>
                <w:i/>
              </w:rPr>
            </w:pPr>
            <w:r w:rsidRPr="00E56960">
              <w:rPr>
                <w:i/>
                <w:lang w:eastAsia="ko-KR"/>
              </w:rPr>
              <w:t>If the ProvAFsignalFlow feature defined in clause 5.8 is supported, and in order to support IMS Restoration procedures (</w:t>
            </w:r>
            <w:r w:rsidRPr="00E56960">
              <w:rPr>
                <w:i/>
              </w:rPr>
              <w:t>refer to 3GPP TS 23.380 [21]</w:t>
            </w:r>
            <w:r w:rsidRPr="00E56960">
              <w:rPr>
                <w:i/>
                <w:lang w:eastAsia="ko-KR"/>
              </w:rPr>
              <w:t xml:space="preserve">), the PCF needs to convey </w:t>
            </w:r>
            <w:r w:rsidRPr="00E56960">
              <w:rPr>
                <w:i/>
                <w:highlight w:val="yellow"/>
                <w:lang w:eastAsia="ko-KR"/>
              </w:rPr>
              <w:t>the AF address to the SMF</w:t>
            </w:r>
            <w:r w:rsidRPr="00E56960">
              <w:rPr>
                <w:i/>
                <w:lang w:eastAsia="ko-KR"/>
              </w:rPr>
              <w:t xml:space="preserve">. In order to do so, in case the AF provisions information about the AF signalling flows between the UE and the AF, </w:t>
            </w:r>
            <w:r w:rsidRPr="00E56960">
              <w:rPr>
                <w:i/>
              </w:rPr>
              <w:t>as defined in clause 4.4.5a of 3GPP TS 29.214 [18], or in clauses 4.2.2.16 and 4.2.3.17 of 3GPP TS 29.514 [17], the PCF shall install the corresponding dynamic PCC rules (if not installed before) as defined in clause 4.2.6.2.1. The PCF shall include within the associated PccRule instance(s) the signalling flows between the UE and the AF within the "flowInfos" attribute and the "afSigProtocol" attribute set to the value corresponding to the signalling protocol used between the UE and the AF.</w:t>
            </w:r>
          </w:p>
          <w:p w14:paraId="0E93C55D" w14:textId="77777777" w:rsidR="00E56960" w:rsidRPr="00E56960" w:rsidRDefault="00E56960" w:rsidP="0041091E">
            <w:pPr>
              <w:ind w:left="284"/>
              <w:rPr>
                <w:i/>
              </w:rPr>
            </w:pPr>
            <w:r w:rsidRPr="00E56960">
              <w:rPr>
                <w:i/>
              </w:rPr>
              <w:t>The SMF shall respond to the PCF with an HTTP "204 no content" and initiate the corresponding QoS flow procedures, if required. The SMF shall extract the AF address from the provisioned PCC rule(s) and use it for the monitoring procedures as defined for the different access types.</w:t>
            </w:r>
          </w:p>
          <w:p w14:paraId="25A62C8D" w14:textId="77777777" w:rsidR="00E56960" w:rsidRPr="00E56960" w:rsidRDefault="00E56960" w:rsidP="00455EEA">
            <w:pPr>
              <w:pStyle w:val="CRCoverPage"/>
              <w:spacing w:after="0"/>
              <w:ind w:left="100"/>
              <w:rPr>
                <w:noProof/>
                <w:lang w:eastAsia="zh-CN"/>
              </w:rPr>
            </w:pPr>
          </w:p>
          <w:p w14:paraId="708AA7DE" w14:textId="6D86AAAC" w:rsidR="00455EEA" w:rsidRDefault="00E56960" w:rsidP="0041091E">
            <w:pPr>
              <w:pStyle w:val="CRCoverPage"/>
              <w:spacing w:after="0"/>
              <w:ind w:left="100"/>
              <w:rPr>
                <w:noProof/>
                <w:lang w:eastAsia="zh-CN"/>
              </w:rPr>
            </w:pPr>
            <w:r>
              <w:rPr>
                <w:noProof/>
                <w:lang w:eastAsia="zh-CN"/>
              </w:rPr>
              <w:t xml:space="preserve">Thus it is proposed to clarify the </w:t>
            </w:r>
            <w:r w:rsidR="0041091E">
              <w:rPr>
                <w:noProof/>
                <w:lang w:eastAsia="zh-CN"/>
              </w:rPr>
              <w:t xml:space="preserve">PCF behavior of sending </w:t>
            </w:r>
            <w:r>
              <w:rPr>
                <w:noProof/>
                <w:lang w:eastAsia="zh-CN"/>
              </w:rPr>
              <w:t>P-CSCF address</w:t>
            </w:r>
            <w:r w:rsidR="00CB028C">
              <w:rPr>
                <w:noProof/>
                <w:lang w:eastAsia="zh-CN"/>
              </w:rPr>
              <w:t xml:space="preserve"> to the </w:t>
            </w:r>
            <w:r w:rsidR="0041091E">
              <w:rPr>
                <w:noProof/>
                <w:lang w:eastAsia="zh-CN"/>
              </w:rPr>
              <w:t>S</w:t>
            </w:r>
            <w:r w:rsidR="00CB028C">
              <w:rPr>
                <w:noProof/>
                <w:lang w:eastAsia="zh-CN"/>
              </w:rPr>
              <w:t xml:space="preserve">MF via </w:t>
            </w:r>
            <w:r w:rsidR="00CB028C" w:rsidRPr="00CB028C">
              <w:rPr>
                <w:noProof/>
                <w:lang w:eastAsia="zh-CN"/>
              </w:rPr>
              <w:t>Npcf_SMPolicyControl_UpdateNotify</w:t>
            </w:r>
            <w:r w:rsidR="00CB028C">
              <w:rPr>
                <w:noProof/>
                <w:lang w:eastAsia="zh-CN"/>
              </w:rPr>
              <w:t xml:space="preserve"> and remove the EN.</w:t>
            </w: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EDE196" w14:textId="763B4395" w:rsidR="00CB028C" w:rsidRDefault="00CB028C" w:rsidP="006013B6">
            <w:pPr>
              <w:pStyle w:val="CRCoverPage"/>
              <w:spacing w:after="0"/>
              <w:ind w:left="100"/>
              <w:rPr>
                <w:noProof/>
                <w:lang w:eastAsia="zh-CN"/>
              </w:rPr>
            </w:pPr>
            <w:r>
              <w:rPr>
                <w:noProof/>
                <w:lang w:eastAsia="zh-CN"/>
              </w:rPr>
              <w:t xml:space="preserve">1. Clarify the P-CSCF </w:t>
            </w:r>
            <w:r w:rsidR="0041091E">
              <w:rPr>
                <w:noProof/>
                <w:lang w:eastAsia="zh-CN"/>
              </w:rPr>
              <w:t xml:space="preserve">behavior of sending P-CSCF </w:t>
            </w:r>
            <w:r>
              <w:rPr>
                <w:noProof/>
                <w:lang w:eastAsia="zh-CN"/>
              </w:rPr>
              <w:t xml:space="preserve">address to the </w:t>
            </w:r>
            <w:r w:rsidR="0041091E">
              <w:rPr>
                <w:noProof/>
                <w:lang w:eastAsia="zh-CN"/>
              </w:rPr>
              <w:t>S</w:t>
            </w:r>
            <w:r>
              <w:rPr>
                <w:noProof/>
                <w:lang w:eastAsia="zh-CN"/>
              </w:rPr>
              <w:t xml:space="preserve">MF via </w:t>
            </w:r>
            <w:r w:rsidRPr="00CB028C">
              <w:rPr>
                <w:noProof/>
                <w:lang w:eastAsia="zh-CN"/>
              </w:rPr>
              <w:t>Npcf_SMPolicyControl_UpdateNotify</w:t>
            </w:r>
            <w:r>
              <w:rPr>
                <w:noProof/>
                <w:lang w:eastAsia="zh-CN"/>
              </w:rPr>
              <w:t>.</w:t>
            </w:r>
          </w:p>
          <w:p w14:paraId="31C656EC" w14:textId="4AEE6DE0" w:rsidR="00FE122A" w:rsidRDefault="00CB028C" w:rsidP="00CB028C">
            <w:pPr>
              <w:pStyle w:val="CRCoverPage"/>
              <w:spacing w:after="0"/>
              <w:ind w:left="100"/>
            </w:pPr>
            <w:r>
              <w:rPr>
                <w:noProof/>
                <w:lang w:eastAsia="zh-CN"/>
              </w:rPr>
              <w:t>2. Remove the EN.</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44979" w:rsidR="001E41F3" w:rsidRDefault="00CB028C">
            <w:pPr>
              <w:pStyle w:val="CRCoverPage"/>
              <w:spacing w:after="0"/>
              <w:ind w:left="100"/>
              <w:rPr>
                <w:noProof/>
                <w:lang w:eastAsia="zh-CN"/>
              </w:rPr>
            </w:pPr>
            <w:r>
              <w:rPr>
                <w:noProof/>
                <w:lang w:eastAsia="zh-CN"/>
              </w:rPr>
              <w:t>How to send the P-CSCF address to the SMF is unclear.</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9F33F93" w:rsidR="001E41F3" w:rsidRDefault="00E56960" w:rsidP="001F596C">
            <w:pPr>
              <w:pStyle w:val="CRCoverPage"/>
              <w:spacing w:after="0"/>
              <w:ind w:left="100"/>
              <w:rPr>
                <w:noProof/>
                <w:lang w:eastAsia="zh-CN"/>
              </w:rPr>
            </w:pPr>
            <w:r>
              <w:rPr>
                <w:rFonts w:hint="eastAsia"/>
                <w:noProof/>
                <w:lang w:eastAsia="zh-CN"/>
              </w:rPr>
              <w:t>5</w:t>
            </w:r>
            <w:r>
              <w:rPr>
                <w:noProof/>
                <w:lang w:eastAsia="zh-CN"/>
              </w:rPr>
              <w:t>.8.3.2</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D375A2" w:rsidR="001E41F3" w:rsidRDefault="001E41F3" w:rsidP="00484E33">
            <w:pPr>
              <w:pStyle w:val="CRCoverPage"/>
              <w:spacing w:after="0"/>
              <w:ind w:left="100"/>
              <w:rPr>
                <w:noProof/>
              </w:rPr>
            </w:pP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D36112" w14:textId="77777777" w:rsidR="00BB527A" w:rsidRDefault="00BB527A" w:rsidP="00BB527A">
      <w:pPr>
        <w:pStyle w:val="Heading4"/>
        <w:rPr>
          <w:lang w:eastAsia="zh-CN"/>
        </w:rPr>
      </w:pPr>
      <w:bookmarkStart w:id="2" w:name="_Toc19633892"/>
      <w:bookmarkStart w:id="3" w:name="_Toc27252221"/>
      <w:bookmarkStart w:id="4" w:name="_Toc97624259"/>
      <w:r>
        <w:t>5.8.</w:t>
      </w:r>
      <w:r>
        <w:rPr>
          <w:lang w:eastAsia="zh-CN"/>
        </w:rPr>
        <w:t>3.2</w:t>
      </w:r>
      <w:r>
        <w:tab/>
      </w:r>
      <w:r>
        <w:rPr>
          <w:lang w:eastAsia="zh-CN"/>
        </w:rPr>
        <w:t>P-CSCF Monitoring and Failure Detection Procedure</w:t>
      </w:r>
      <w:bookmarkEnd w:id="2"/>
      <w:bookmarkEnd w:id="3"/>
      <w:bookmarkEnd w:id="4"/>
    </w:p>
    <w:p w14:paraId="1B3FE69A" w14:textId="77777777" w:rsidR="00BB527A" w:rsidRDefault="00BB527A" w:rsidP="00BB527A">
      <w:pPr>
        <w:rPr>
          <w:lang w:eastAsia="zh-CN"/>
        </w:rPr>
      </w:pPr>
      <w:r>
        <w:t xml:space="preserve">The following </w:t>
      </w:r>
      <w:r>
        <w:rPr>
          <w:lang w:eastAsia="zh-CN"/>
        </w:rPr>
        <w:t>figure 5.8.3.2-1 describes the SMF-instructed P-CSCF monitoring and failure detection</w:t>
      </w:r>
      <w:r>
        <w:t>.</w:t>
      </w:r>
      <w:r>
        <w:rPr>
          <w:lang w:eastAsia="zh-CN"/>
        </w:rPr>
        <w:t xml:space="preserve"> When P-CSCF failure is detected, the SMF triggers the related procedures, as specified in 5.8.2 for P-CSCF restoration.</w:t>
      </w:r>
    </w:p>
    <w:p w14:paraId="7D7E6D8B" w14:textId="77777777" w:rsidR="00BB527A" w:rsidRDefault="00BB527A" w:rsidP="00BB527A">
      <w:pPr>
        <w:pStyle w:val="TH"/>
        <w:rPr>
          <w:lang w:eastAsia="zh-CN"/>
        </w:rPr>
      </w:pPr>
      <w:r>
        <w:object w:dxaOrig="9615" w:dyaOrig="7890" w14:anchorId="0B58F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95.05pt" o:ole="">
            <v:imagedata r:id="rId12" o:title=""/>
          </v:shape>
          <o:OLEObject Type="Embed" ProgID="Visio.Drawing.11" ShapeID="_x0000_i1025" DrawAspect="Content" ObjectID="_1824035114" r:id="rId13"/>
        </w:object>
      </w:r>
    </w:p>
    <w:p w14:paraId="763D7843" w14:textId="77777777" w:rsidR="00BB527A" w:rsidRDefault="00BB527A" w:rsidP="00BB527A">
      <w:pPr>
        <w:pStyle w:val="TF"/>
        <w:rPr>
          <w:lang w:eastAsia="zh-CN"/>
        </w:rPr>
      </w:pPr>
      <w:r>
        <w:t xml:space="preserve"> Figure 5.8</w:t>
      </w:r>
      <w:r>
        <w:rPr>
          <w:lang w:eastAsia="zh-CN"/>
        </w:rPr>
        <w:t>.3</w:t>
      </w:r>
      <w:r>
        <w:t>.2</w:t>
      </w:r>
      <w:r>
        <w:rPr>
          <w:lang w:eastAsia="zh-CN"/>
        </w:rPr>
        <w:t>-1</w:t>
      </w:r>
      <w:r>
        <w:t xml:space="preserve">: P-CSCF </w:t>
      </w:r>
      <w:r>
        <w:rPr>
          <w:lang w:eastAsia="zh-CN"/>
        </w:rPr>
        <w:t>F</w:t>
      </w:r>
      <w:r>
        <w:t>ailure</w:t>
      </w:r>
      <w:r>
        <w:rPr>
          <w:lang w:eastAsia="zh-CN"/>
        </w:rPr>
        <w:t xml:space="preserve"> Detection at SMF/UPF</w:t>
      </w:r>
    </w:p>
    <w:p w14:paraId="2F3B8B77" w14:textId="77777777" w:rsidR="00BB527A" w:rsidRDefault="00BB527A" w:rsidP="00BB527A">
      <w:pPr>
        <w:pStyle w:val="B1"/>
        <w:rPr>
          <w:lang w:eastAsia="zh-CN"/>
        </w:rPr>
      </w:pPr>
      <w:r>
        <w:t>1.</w:t>
      </w:r>
      <w:r>
        <w:rPr>
          <w:lang w:eastAsia="ko-KR"/>
        </w:rPr>
        <w:tab/>
      </w:r>
      <w:r>
        <w:t xml:space="preserve">The UE </w:t>
      </w:r>
      <w:r>
        <w:rPr>
          <w:lang w:eastAsia="zh-CN"/>
        </w:rPr>
        <w:t>sends</w:t>
      </w:r>
      <w:r>
        <w:t xml:space="preserve"> a</w:t>
      </w:r>
      <w:r>
        <w:rPr>
          <w:lang w:eastAsia="zh-CN"/>
        </w:rPr>
        <w:t xml:space="preserve"> PDU Session Establishment Request towards the AMF, to establish a PDU session for IMS service</w:t>
      </w:r>
      <w:r>
        <w:t>.</w:t>
      </w:r>
    </w:p>
    <w:p w14:paraId="1A622814" w14:textId="77777777" w:rsidR="00BB527A" w:rsidRDefault="00BB527A" w:rsidP="00BB527A">
      <w:pPr>
        <w:pStyle w:val="B1"/>
        <w:rPr>
          <w:lang w:eastAsia="zh-CN"/>
        </w:rPr>
      </w:pPr>
      <w:r>
        <w:rPr>
          <w:lang w:eastAsia="zh-CN"/>
        </w:rPr>
        <w:t>2.</w:t>
      </w:r>
      <w:r>
        <w:rPr>
          <w:lang w:eastAsia="zh-CN"/>
        </w:rPr>
        <w:tab/>
        <w:t>The AMF invokes Nsmf_PDUSession_CreateSMContext service operation to the SMF, to request the SMF to create PDU session for IMS service.</w:t>
      </w:r>
    </w:p>
    <w:p w14:paraId="42A8448F" w14:textId="77777777" w:rsidR="00BB527A" w:rsidRDefault="00BB527A" w:rsidP="00BB527A">
      <w:pPr>
        <w:pStyle w:val="B1"/>
        <w:rPr>
          <w:lang w:eastAsia="zh-CN"/>
        </w:rPr>
      </w:pPr>
      <w:r>
        <w:rPr>
          <w:lang w:eastAsia="zh-CN"/>
        </w:rPr>
        <w:t>3.</w:t>
      </w:r>
      <w:r>
        <w:rPr>
          <w:lang w:eastAsia="zh-CN"/>
        </w:rPr>
        <w:tab/>
        <w:t>The SMF invokes Npcf_SMFPolicyControl_Get service operation to the PCF, to retrieve session related policy.</w:t>
      </w:r>
    </w:p>
    <w:p w14:paraId="4C5AEBC1" w14:textId="77777777" w:rsidR="00BB527A" w:rsidRDefault="00BB527A" w:rsidP="00BB527A">
      <w:pPr>
        <w:pStyle w:val="B1"/>
        <w:rPr>
          <w:lang w:eastAsia="zh-CN"/>
        </w:rPr>
      </w:pPr>
      <w:r>
        <w:rPr>
          <w:lang w:eastAsia="zh-CN"/>
        </w:rPr>
        <w:t>4.</w:t>
      </w:r>
      <w:r>
        <w:rPr>
          <w:lang w:eastAsia="zh-CN"/>
        </w:rPr>
        <w:tab/>
        <w:t>The SMF selects appropriate UPF for IMS service and requests the UPF to establish N4 session.</w:t>
      </w:r>
    </w:p>
    <w:p w14:paraId="571321BB" w14:textId="77777777" w:rsidR="00BB527A" w:rsidRDefault="00BB527A" w:rsidP="00BB527A">
      <w:pPr>
        <w:pStyle w:val="B1"/>
        <w:rPr>
          <w:lang w:eastAsia="zh-CN"/>
        </w:rPr>
      </w:pPr>
      <w:r>
        <w:rPr>
          <w:lang w:eastAsia="zh-CN"/>
        </w:rPr>
        <w:t>5.</w:t>
      </w:r>
      <w:r>
        <w:rPr>
          <w:lang w:eastAsia="zh-CN"/>
        </w:rPr>
        <w:tab/>
        <w:t>When PDU session is created, the SMF invokes Namf_Communication_N1N2MessageTransfer service operation to the AMF, to inform the request of PDU session establishment. A list of P-CSCF address is also included in the ePCO</w:t>
      </w:r>
      <w:r>
        <w:t xml:space="preserve"> as specified in 3GPP</w:t>
      </w:r>
      <w:r>
        <w:rPr>
          <w:lang w:val="en-US"/>
        </w:rPr>
        <w:t> </w:t>
      </w:r>
      <w:r>
        <w:t>TS</w:t>
      </w:r>
      <w:r>
        <w:rPr>
          <w:lang w:val="en-US"/>
        </w:rPr>
        <w:t> </w:t>
      </w:r>
      <w:r>
        <w:t>24.008 [4], clause 10.5.6.3A</w:t>
      </w:r>
      <w:r>
        <w:rPr>
          <w:lang w:eastAsia="zh-CN"/>
        </w:rPr>
        <w:t>.</w:t>
      </w:r>
    </w:p>
    <w:p w14:paraId="1401DBE0" w14:textId="77777777" w:rsidR="00BB527A" w:rsidRDefault="00BB527A" w:rsidP="00BB527A">
      <w:pPr>
        <w:pStyle w:val="B1"/>
        <w:rPr>
          <w:lang w:eastAsia="zh-CN"/>
        </w:rPr>
      </w:pPr>
      <w:r>
        <w:rPr>
          <w:lang w:eastAsia="zh-CN"/>
        </w:rPr>
        <w:t>6.</w:t>
      </w:r>
      <w:r>
        <w:rPr>
          <w:lang w:eastAsia="zh-CN"/>
        </w:rPr>
        <w:tab/>
        <w:t>The AMF sends PDU Establishenment Response message to the UE, with a list of P-CSCF included in the ePCO</w:t>
      </w:r>
      <w:r>
        <w:t xml:space="preserve"> as specified in 3GPP</w:t>
      </w:r>
      <w:r>
        <w:rPr>
          <w:lang w:val="en-US"/>
        </w:rPr>
        <w:t> </w:t>
      </w:r>
      <w:r>
        <w:t>TS</w:t>
      </w:r>
      <w:r>
        <w:rPr>
          <w:lang w:val="en-US"/>
        </w:rPr>
        <w:t> </w:t>
      </w:r>
      <w:r>
        <w:t>24.008 [4], clause 10.5.6.3A</w:t>
      </w:r>
      <w:r>
        <w:rPr>
          <w:lang w:eastAsia="zh-CN"/>
        </w:rPr>
        <w:t>.</w:t>
      </w:r>
    </w:p>
    <w:p w14:paraId="265CEB28" w14:textId="77777777" w:rsidR="00BB527A" w:rsidRDefault="00BB527A" w:rsidP="00BB527A">
      <w:pPr>
        <w:pStyle w:val="B1"/>
      </w:pPr>
      <w:r>
        <w:rPr>
          <w:lang w:eastAsia="zh-CN"/>
        </w:rPr>
        <w:t>7.</w:t>
      </w:r>
      <w:r>
        <w:rPr>
          <w:lang w:eastAsia="zh-CN"/>
        </w:rPr>
        <w:tab/>
      </w:r>
      <w:r>
        <w:t>The UE performs an initial registration towards a P-CSCF from the received list.</w:t>
      </w:r>
    </w:p>
    <w:p w14:paraId="55B61BA5" w14:textId="77777777" w:rsidR="00BB527A" w:rsidRDefault="00BB527A" w:rsidP="00BB527A">
      <w:pPr>
        <w:pStyle w:val="B1"/>
      </w:pPr>
      <w:r>
        <w:rPr>
          <w:lang w:eastAsia="zh-CN"/>
        </w:rPr>
        <w:lastRenderedPageBreak/>
        <w:t>8</w:t>
      </w:r>
      <w:r>
        <w:t>.</w:t>
      </w:r>
      <w:r>
        <w:tab/>
        <w:t>The P-CSCF sends Rx Push (see 3GPP</w:t>
      </w:r>
      <w:r>
        <w:rPr>
          <w:lang w:val="en-US"/>
        </w:rPr>
        <w:t> </w:t>
      </w:r>
      <w:r>
        <w:t>TS</w:t>
      </w:r>
      <w:r>
        <w:rPr>
          <w:lang w:val="en-US"/>
        </w:rPr>
        <w:t> </w:t>
      </w:r>
      <w:r>
        <w:t>29.214 [7]) to provide the PCF with the P-CSCF selected by the UE.</w:t>
      </w:r>
      <w:r>
        <w:rPr>
          <w:lang w:eastAsia="zh-CN"/>
        </w:rPr>
        <w:t xml:space="preserve"> </w:t>
      </w:r>
      <w:r>
        <w:t>The PCF sends Rx Push re</w:t>
      </w:r>
      <w:r>
        <w:rPr>
          <w:lang w:eastAsia="zh-CN"/>
        </w:rPr>
        <w:t>s</w:t>
      </w:r>
      <w:r>
        <w:t>ponse.</w:t>
      </w:r>
    </w:p>
    <w:p w14:paraId="464F7909" w14:textId="63F3D514" w:rsidR="00BB527A" w:rsidRDefault="00BB527A" w:rsidP="00BB527A">
      <w:pPr>
        <w:pStyle w:val="B1"/>
        <w:rPr>
          <w:lang w:eastAsia="zh-CN"/>
        </w:rPr>
      </w:pPr>
      <w:r>
        <w:rPr>
          <w:lang w:eastAsia="zh-CN"/>
        </w:rPr>
        <w:t>9</w:t>
      </w:r>
      <w:r>
        <w:t>.</w:t>
      </w:r>
      <w:r>
        <w:tab/>
        <w:t xml:space="preserve">The PCF </w:t>
      </w:r>
      <w:r>
        <w:rPr>
          <w:lang w:eastAsia="zh-CN"/>
        </w:rPr>
        <w:t xml:space="preserve">sends P-CSCF address to the SMF, e.g. </w:t>
      </w:r>
      <w:ins w:id="5" w:author="ZTE" w:date="2025-11-07T12:35:00Z">
        <w:r>
          <w:t xml:space="preserve">invoking </w:t>
        </w:r>
        <w:r w:rsidRPr="002B60F0">
          <w:t xml:space="preserve">Npcf_SMPolicyControl_UpdateNotify </w:t>
        </w:r>
        <w:r>
          <w:t>s</w:t>
        </w:r>
        <w:r w:rsidRPr="002B60F0">
          <w:t xml:space="preserve">ervice </w:t>
        </w:r>
        <w:r>
          <w:t>o</w:t>
        </w:r>
        <w:r w:rsidRPr="002B60F0">
          <w:t>peration</w:t>
        </w:r>
      </w:ins>
      <w:del w:id="6" w:author="ZTE" w:date="2025-11-07T12:35:00Z">
        <w:r w:rsidDel="00BB527A">
          <w:rPr>
            <w:lang w:eastAsia="zh-CN"/>
          </w:rPr>
          <w:delText>using Notification</w:delText>
        </w:r>
        <w:r w:rsidDel="00BB527A">
          <w:delText xml:space="preserve"> procedure</w:delText>
        </w:r>
      </w:del>
      <w:r>
        <w:t>.</w:t>
      </w:r>
    </w:p>
    <w:p w14:paraId="71E31DEA" w14:textId="1004C3B4" w:rsidR="00BB527A" w:rsidDel="00BB527A" w:rsidRDefault="00BB527A" w:rsidP="00BB527A">
      <w:pPr>
        <w:pStyle w:val="EditorsNote"/>
        <w:rPr>
          <w:del w:id="7" w:author="ZTE" w:date="2025-11-07T12:35:00Z"/>
          <w:lang w:eastAsia="zh-CN"/>
        </w:rPr>
      </w:pPr>
      <w:del w:id="8" w:author="ZTE" w:date="2025-11-07T12:35:00Z">
        <w:r w:rsidDel="00BB527A">
          <w:delText>Editor's Note:</w:delText>
        </w:r>
        <w:r w:rsidDel="00BB527A">
          <w:tab/>
        </w:r>
        <w:r w:rsidDel="00BB527A">
          <w:rPr>
            <w:lang w:eastAsia="zh-CN"/>
          </w:rPr>
          <w:delText>It is FFS on which Npcf procedure/message is used for the PCF to send P-CSCF address to the SMF.</w:delText>
        </w:r>
      </w:del>
    </w:p>
    <w:p w14:paraId="30FF9D6F" w14:textId="77777777" w:rsidR="00BB527A" w:rsidRDefault="00BB527A" w:rsidP="00BB527A">
      <w:pPr>
        <w:pStyle w:val="B1"/>
      </w:pPr>
      <w:r>
        <w:rPr>
          <w:lang w:eastAsia="zh-CN"/>
        </w:rPr>
        <w:t>10</w:t>
      </w:r>
      <w:r>
        <w:t>.</w:t>
      </w:r>
      <w:r>
        <w:tab/>
        <w:t>The P-CSCF sends 200 OK to the UE.</w:t>
      </w:r>
    </w:p>
    <w:p w14:paraId="594775E0" w14:textId="77777777" w:rsidR="00BB527A" w:rsidRDefault="00BB527A" w:rsidP="00BB527A">
      <w:pPr>
        <w:pStyle w:val="B1"/>
      </w:pPr>
      <w:r>
        <w:t>Upon P-CSCF failure detection by the SMF/UPF;</w:t>
      </w:r>
    </w:p>
    <w:p w14:paraId="25820850" w14:textId="77777777" w:rsidR="00BB527A" w:rsidRDefault="00BB527A" w:rsidP="00BB527A">
      <w:pPr>
        <w:pStyle w:val="B1"/>
        <w:rPr>
          <w:lang w:eastAsia="zh-CN"/>
        </w:rPr>
      </w:pPr>
      <w:r>
        <w:rPr>
          <w:lang w:eastAsia="zh-CN"/>
        </w:rPr>
        <w:t>11.a</w:t>
      </w:r>
      <w:r>
        <w:rPr>
          <w:lang w:eastAsia="zh-CN"/>
        </w:rPr>
        <w:tab/>
        <w:t>If the requirements listed at clause 5.8.2.2 are fulfilled, the SMF initiates the P-CSCF address list update procedure to trigger the P-CSCF reselection by the UE as specified in clause 5.8.2.2</w:t>
      </w:r>
    </w:p>
    <w:p w14:paraId="0885BB29" w14:textId="77777777" w:rsidR="00BB527A" w:rsidRDefault="00BB527A" w:rsidP="00BB527A">
      <w:pPr>
        <w:pStyle w:val="B1"/>
        <w:rPr>
          <w:lang w:eastAsia="zh-CN"/>
        </w:rPr>
      </w:pPr>
      <w:r>
        <w:rPr>
          <w:lang w:eastAsia="zh-CN"/>
        </w:rPr>
        <w:t>11.b</w:t>
      </w:r>
      <w:r>
        <w:rPr>
          <w:lang w:eastAsia="zh-CN"/>
        </w:rPr>
        <w:tab/>
        <w:t>If the requirements listed at clause</w:t>
      </w:r>
      <w:r>
        <w:t> </w:t>
      </w:r>
      <w:r>
        <w:rPr>
          <w:lang w:eastAsia="zh-CN"/>
        </w:rPr>
        <w:t>5.8.2.3 are fulfilled, the SMF initiates the DHCP based P-CSCF selection triggering procedure to trigger the P-CSCF reselection by the UE as specified in clause 5.8.2.3.</w:t>
      </w:r>
    </w:p>
    <w:p w14:paraId="0D69BC0F" w14:textId="77777777" w:rsidR="00BB527A" w:rsidRDefault="00BB527A" w:rsidP="00BB527A">
      <w:pPr>
        <w:pStyle w:val="B1"/>
        <w:rPr>
          <w:lang w:eastAsia="zh-CN"/>
        </w:rPr>
      </w:pPr>
      <w:r>
        <w:rPr>
          <w:lang w:eastAsia="zh-CN"/>
        </w:rPr>
        <w:t>11.c</w:t>
      </w:r>
      <w:r>
        <w:rPr>
          <w:lang w:eastAsia="zh-CN"/>
        </w:rPr>
        <w:tab/>
        <w:t>Otherwise the SMF initiates the PDU Session Release with Reactivation procedure to trigger the UE re-establish IMS PDUS session, as specified in clause 5.8.2.4.</w:t>
      </w:r>
    </w:p>
    <w:p w14:paraId="2C604CB7" w14:textId="77777777" w:rsidR="00BB527A" w:rsidRDefault="00BB527A" w:rsidP="00BB527A">
      <w:pPr>
        <w:pStyle w:val="B1"/>
        <w:rPr>
          <w:lang w:eastAsia="zh-CN"/>
        </w:rPr>
      </w:pPr>
      <w:r>
        <w:rPr>
          <w:lang w:eastAsia="zh-CN"/>
        </w:rPr>
        <w:t>12</w:t>
      </w:r>
      <w:r>
        <w:t>.</w:t>
      </w:r>
      <w:r>
        <w:tab/>
      </w:r>
      <w:r>
        <w:rPr>
          <w:lang w:val="en-US" w:eastAsia="zh-CN"/>
        </w:rPr>
        <w:t xml:space="preserve">Subsequent to step 11, </w:t>
      </w:r>
      <w:r>
        <w:rPr>
          <w:lang w:eastAsia="zh-CN"/>
        </w:rPr>
        <w:t xml:space="preserve">the UE </w:t>
      </w:r>
      <w:r>
        <w:t xml:space="preserve">performs an initial </w:t>
      </w:r>
      <w:r>
        <w:rPr>
          <w:lang w:eastAsia="zh-CN"/>
        </w:rPr>
        <w:t xml:space="preserve">IMS </w:t>
      </w:r>
      <w:r>
        <w:t xml:space="preserve">registration towards </w:t>
      </w:r>
      <w:r>
        <w:rPr>
          <w:lang w:eastAsia="zh-CN"/>
        </w:rPr>
        <w:t>the</w:t>
      </w:r>
      <w:r>
        <w:t xml:space="preserve"> new P-CSCF</w:t>
      </w:r>
      <w:r>
        <w:rPr>
          <w:lang w:eastAsia="zh-CN"/>
        </w:rPr>
        <w:t>, as specified in clause 5.8.2.</w:t>
      </w:r>
    </w:p>
    <w:p w14:paraId="781C7EEA" w14:textId="77777777" w:rsidR="00A71FA5" w:rsidRPr="00BB527A" w:rsidRDefault="00A71FA5"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9FD51" w14:textId="77777777" w:rsidR="005E6313" w:rsidRDefault="005E6313">
      <w:r>
        <w:separator/>
      </w:r>
    </w:p>
  </w:endnote>
  <w:endnote w:type="continuationSeparator" w:id="0">
    <w:p w14:paraId="0A7A8F4A" w14:textId="77777777" w:rsidR="005E6313" w:rsidRDefault="005E6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510AE" w14:textId="77777777" w:rsidR="005E6313" w:rsidRDefault="005E6313">
      <w:r>
        <w:separator/>
      </w:r>
    </w:p>
  </w:footnote>
  <w:footnote w:type="continuationSeparator" w:id="0">
    <w:p w14:paraId="5989E69D" w14:textId="77777777" w:rsidR="005E6313" w:rsidRDefault="005E63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70E09"/>
    <w:rsid w:val="0008433C"/>
    <w:rsid w:val="000A6394"/>
    <w:rsid w:val="000B7FED"/>
    <w:rsid w:val="000C038A"/>
    <w:rsid w:val="000C6598"/>
    <w:rsid w:val="000D44B3"/>
    <w:rsid w:val="00145D43"/>
    <w:rsid w:val="00146779"/>
    <w:rsid w:val="00170DCC"/>
    <w:rsid w:val="00192C46"/>
    <w:rsid w:val="001A08B3"/>
    <w:rsid w:val="001A7B60"/>
    <w:rsid w:val="001B52F0"/>
    <w:rsid w:val="001B7A65"/>
    <w:rsid w:val="001E41F3"/>
    <w:rsid w:val="001F596C"/>
    <w:rsid w:val="00254BAD"/>
    <w:rsid w:val="0026004D"/>
    <w:rsid w:val="002640DD"/>
    <w:rsid w:val="00275D12"/>
    <w:rsid w:val="00284FEB"/>
    <w:rsid w:val="002860C4"/>
    <w:rsid w:val="002B5741"/>
    <w:rsid w:val="002C3120"/>
    <w:rsid w:val="002E472E"/>
    <w:rsid w:val="00301BB1"/>
    <w:rsid w:val="00305409"/>
    <w:rsid w:val="0031530A"/>
    <w:rsid w:val="00325FA7"/>
    <w:rsid w:val="003609EF"/>
    <w:rsid w:val="0036231A"/>
    <w:rsid w:val="00374DD4"/>
    <w:rsid w:val="003979F9"/>
    <w:rsid w:val="003A6079"/>
    <w:rsid w:val="003E1A36"/>
    <w:rsid w:val="00407A28"/>
    <w:rsid w:val="00410371"/>
    <w:rsid w:val="0041091E"/>
    <w:rsid w:val="004242F1"/>
    <w:rsid w:val="00455EEA"/>
    <w:rsid w:val="00484E33"/>
    <w:rsid w:val="004B75B7"/>
    <w:rsid w:val="00501771"/>
    <w:rsid w:val="005141D9"/>
    <w:rsid w:val="0051580D"/>
    <w:rsid w:val="00526592"/>
    <w:rsid w:val="0054397A"/>
    <w:rsid w:val="00547111"/>
    <w:rsid w:val="0055441F"/>
    <w:rsid w:val="0056736C"/>
    <w:rsid w:val="00592D74"/>
    <w:rsid w:val="005D0FCE"/>
    <w:rsid w:val="005D4CF4"/>
    <w:rsid w:val="005E2C44"/>
    <w:rsid w:val="005E6313"/>
    <w:rsid w:val="006013B6"/>
    <w:rsid w:val="006051FC"/>
    <w:rsid w:val="00621188"/>
    <w:rsid w:val="00623D51"/>
    <w:rsid w:val="006257ED"/>
    <w:rsid w:val="00653DE4"/>
    <w:rsid w:val="0066028B"/>
    <w:rsid w:val="00665C47"/>
    <w:rsid w:val="00680E18"/>
    <w:rsid w:val="006929D7"/>
    <w:rsid w:val="00695808"/>
    <w:rsid w:val="006B46FB"/>
    <w:rsid w:val="006E21FB"/>
    <w:rsid w:val="006E7CA1"/>
    <w:rsid w:val="007057D0"/>
    <w:rsid w:val="00724845"/>
    <w:rsid w:val="00746B60"/>
    <w:rsid w:val="00792342"/>
    <w:rsid w:val="007977A8"/>
    <w:rsid w:val="007B512A"/>
    <w:rsid w:val="007B5551"/>
    <w:rsid w:val="007B6412"/>
    <w:rsid w:val="007C2097"/>
    <w:rsid w:val="007C259E"/>
    <w:rsid w:val="007D302C"/>
    <w:rsid w:val="007D6A07"/>
    <w:rsid w:val="007F7259"/>
    <w:rsid w:val="008040A8"/>
    <w:rsid w:val="008279FA"/>
    <w:rsid w:val="008626E7"/>
    <w:rsid w:val="00870EE7"/>
    <w:rsid w:val="008863B9"/>
    <w:rsid w:val="008A2B78"/>
    <w:rsid w:val="008A45A6"/>
    <w:rsid w:val="008D3CCC"/>
    <w:rsid w:val="008E254A"/>
    <w:rsid w:val="008F11F1"/>
    <w:rsid w:val="008F3789"/>
    <w:rsid w:val="008F686C"/>
    <w:rsid w:val="009148DE"/>
    <w:rsid w:val="00941E30"/>
    <w:rsid w:val="009531B0"/>
    <w:rsid w:val="00963543"/>
    <w:rsid w:val="009741B3"/>
    <w:rsid w:val="009777D9"/>
    <w:rsid w:val="00991B88"/>
    <w:rsid w:val="009A5753"/>
    <w:rsid w:val="009A579D"/>
    <w:rsid w:val="009E3297"/>
    <w:rsid w:val="009F734F"/>
    <w:rsid w:val="00A246B6"/>
    <w:rsid w:val="00A472FC"/>
    <w:rsid w:val="00A47E70"/>
    <w:rsid w:val="00A50CF0"/>
    <w:rsid w:val="00A71FA5"/>
    <w:rsid w:val="00A7671C"/>
    <w:rsid w:val="00A847E2"/>
    <w:rsid w:val="00AA2CBC"/>
    <w:rsid w:val="00AC5820"/>
    <w:rsid w:val="00AD1CD8"/>
    <w:rsid w:val="00B258BB"/>
    <w:rsid w:val="00B30857"/>
    <w:rsid w:val="00B46B07"/>
    <w:rsid w:val="00B532A5"/>
    <w:rsid w:val="00B67B97"/>
    <w:rsid w:val="00B731D3"/>
    <w:rsid w:val="00B8370E"/>
    <w:rsid w:val="00B8704C"/>
    <w:rsid w:val="00B968C8"/>
    <w:rsid w:val="00B96E10"/>
    <w:rsid w:val="00BA3EC5"/>
    <w:rsid w:val="00BA51D9"/>
    <w:rsid w:val="00BB527A"/>
    <w:rsid w:val="00BB5DFC"/>
    <w:rsid w:val="00BD279D"/>
    <w:rsid w:val="00BD6BB8"/>
    <w:rsid w:val="00BE363B"/>
    <w:rsid w:val="00C50DB8"/>
    <w:rsid w:val="00C66BA2"/>
    <w:rsid w:val="00C71A8F"/>
    <w:rsid w:val="00C870F6"/>
    <w:rsid w:val="00C9443A"/>
    <w:rsid w:val="00C95985"/>
    <w:rsid w:val="00CB028C"/>
    <w:rsid w:val="00CC5026"/>
    <w:rsid w:val="00CC68D0"/>
    <w:rsid w:val="00CC6D75"/>
    <w:rsid w:val="00D00449"/>
    <w:rsid w:val="00D03F9A"/>
    <w:rsid w:val="00D06D51"/>
    <w:rsid w:val="00D24991"/>
    <w:rsid w:val="00D45F28"/>
    <w:rsid w:val="00D50255"/>
    <w:rsid w:val="00D66520"/>
    <w:rsid w:val="00D830E3"/>
    <w:rsid w:val="00D84AE9"/>
    <w:rsid w:val="00D85058"/>
    <w:rsid w:val="00D85587"/>
    <w:rsid w:val="00D9124E"/>
    <w:rsid w:val="00DA5CA3"/>
    <w:rsid w:val="00DB72AA"/>
    <w:rsid w:val="00DE34CF"/>
    <w:rsid w:val="00E13F3D"/>
    <w:rsid w:val="00E20E08"/>
    <w:rsid w:val="00E34898"/>
    <w:rsid w:val="00E56960"/>
    <w:rsid w:val="00EB09B7"/>
    <w:rsid w:val="00EE7D7C"/>
    <w:rsid w:val="00F25D98"/>
    <w:rsid w:val="00F300FB"/>
    <w:rsid w:val="00F527CB"/>
    <w:rsid w:val="00F62DD0"/>
    <w:rsid w:val="00FB6386"/>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 w:type="character" w:customStyle="1" w:styleId="PLChar">
    <w:name w:val="PL Char"/>
    <w:link w:val="PL"/>
    <w:qFormat/>
    <w:locked/>
    <w:rsid w:val="00C50DB8"/>
    <w:rPr>
      <w:rFonts w:ascii="Courier New" w:hAnsi="Courier New"/>
      <w:noProof/>
      <w:sz w:val="16"/>
      <w:lang w:val="en-GB" w:eastAsia="en-US"/>
    </w:rPr>
  </w:style>
  <w:style w:type="character" w:customStyle="1" w:styleId="EditorsNoteChar">
    <w:name w:val="Editor's Note Char"/>
    <w:aliases w:val="EN Char"/>
    <w:link w:val="EditorsNote"/>
    <w:locked/>
    <w:rsid w:val="00484E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CEA22-6481-46D6-BBFA-CC2082F9C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856</Words>
  <Characters>4881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12</cp:revision>
  <cp:lastPrinted>1899-12-31T23:00:00Z</cp:lastPrinted>
  <dcterms:created xsi:type="dcterms:W3CDTF">2025-11-04T03:31:00Z</dcterms:created>
  <dcterms:modified xsi:type="dcterms:W3CDTF">2025-11-07T07:38:00Z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